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ENTREPRENEURSHIP OPERATIONS</w:t>
      </w:r>
    </w:p>
    <w:p>
      <w:pPr>
        <w:pStyle w:val="Title"/>
      </w:pPr>
      <w:r>
        <w:t>Resolving Customer-Service and Business-Ethics Cases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Response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Investigate a complaint, apply policy, compare remedies, protect privacy and honest reviews, and propose an operational improvement.</w:t>
            </w:r>
          </w:p>
        </w:tc>
      </w:tr>
    </w:tbl>
    <w:p>
      <w:pPr>
        <w:spacing w:after="0"/>
      </w:pPr>
    </w:p>
    <w:p>
      <w:pPr>
        <w:pStyle w:val="Heading1"/>
      </w:pPr>
      <w:r>
        <w:t>Strong Businesses Connect Prices, Promotion, Service, and Evidence</w:t>
      </w:r>
    </w:p>
    <w:p>
      <w:r>
        <w:t>A strong customer-service response is calm, evidence-based, fair, and consistent. It protects the customer’s privacy and right to an honest opinion while protecting the business from unsupported claims and repeated operational problems.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Complaint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statement that a product, service, or experience did not meet expectations.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Remedy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Action offered to address a verified problem.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Service recovery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Steps taken after a problem to restore fairness and trust.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Documentation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Records used to verify facts and decisions.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Protection of personal and sensitive information.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Root cause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Underlying process issue that contributed to a problem.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Separate Facts, Feelings, and Missing Information</w:t>
      </w:r>
    </w:p>
    <w:p>
      <w:r>
        <w:t>A customer says a custom hoodie arrived late, the color looks different online, and a negative review was posted.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Statement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Fact/claim/unknown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to check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Neutral response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Order promised Friday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Tracking shows Monday delivery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Color is completely wrong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Website says colors may vary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demands full refund and free replacement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assume the customer or business is dishonest.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Apply a Clear Service Policy</w:t>
      </w:r>
    </w:p>
    <w:p>
      <w:r>
        <w:t>Fictional policy: custom items may be returned for business error within 14 days; customer must provide order number and photo; approved remedy is replacement or refund; shipping delay remedies are handled case by case.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Issue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Policy 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Fair option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to document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Late delivery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Possible color mismatch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Business production error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preference change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Identify where judgment or manager approval is needed.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Resolution Options</w:t>
      </w:r>
    </w:p>
    <w:p>
      <w:r>
        <w:t>Use the fictional costs.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Option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Refund to customer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Business replacement cost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Shipping/credit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Total business cost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Full refund only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$38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Replacement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$14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Replacement + $5 credit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$14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$11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Refund + keep item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$38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costs, then explain why lowest immediate cost is not always the fairest choice.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Respond to the Review Ethically</w:t>
      </w:r>
    </w:p>
    <w:p>
      <w:r>
        <w:t>The owner suggests: delete the negative review, offer $20 only if changed to five stars, or post the customer’s address to prove delivery.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Proposed 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Risk/problem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Ethical alternative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Record to keep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Delete/suppress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for five stars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Post address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Public response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Private follow-up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Protect privacy and honest review rights.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Resolution and Improvement Plan</w:t>
      </w:r>
    </w:p>
    <w:p>
      <w:r>
        <w:t>Use verified facts, a fair remedy, and an operational fix.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Acknowledgment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Verified facts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Uncertain issue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Proposed remedy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Privacy/review safeguard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Internal fix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Follow-up timing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a 150-200 word customer response plus three internal prevention steps.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