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TAX SKILLS</w:t>
      </w:r>
    </w:p>
    <w:p>
      <w:pPr>
        <w:pStyle w:val="Title"/>
      </w:pPr>
      <w:r>
        <w:t>Preparing to File Taxes Safely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Checklist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Organize documents, sequence a careful filing process, catch data-entry errors, recognize scams, and create a secure recordkeeping plan.</w:t>
            </w:r>
          </w:p>
        </w:tc>
      </w:tr>
    </w:tbl>
    <w:p>
      <w:pPr>
        <w:spacing w:after="0"/>
      </w:pPr>
    </w:p>
    <w:p>
      <w:pPr>
        <w:pStyle w:val="Heading1"/>
      </w:pPr>
      <w:r>
        <w:t>Taxes Connect Paychecks and Annual Filing</w:t>
      </w:r>
    </w:p>
    <w:p>
      <w:r>
        <w:t>Tax filing combines document collection, eligibility decisions, calculations, payment records, and identity protection. Accuracy matters, but so does knowing when information is missing. A careful filer pauses, verifies, and uses official sources or qualified assistance instead of guessing.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Tax return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Form used to report information and calculate tax results.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Filing status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Category that affects tax calculations and eligibility rules.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Dependent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 who meets specific tax-law tests to be claimed by another taxpayer.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Direct deposit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Electronic deposit using verified banking information.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Phishing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Fraudulent message designed to steal information or money.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Filing confirmation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Evidence that an electronic return was accepted or submitted.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Build a Fictional Filing Document List</w:t>
      </w:r>
    </w:p>
    <w:p>
      <w:r>
        <w:t>Taylor had a part-time job, bank interest, and education expenses. Decide what each record helps verify.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Record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it may support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Received?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Follow-up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Form W-2 from employer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Wages and withholding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Yes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Bank tax statement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Interest income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Education statement/records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Possible education information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Yes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Prior-year return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Carryover/reference information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Yes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Government photo ID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Identity verification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Yes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Bank routing/account proof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Direct deposit choice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Which missing records should Taylor request or retrieve before filing? Why should Taylor avoid sending them through ordinary classroom email?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Put the Filing Process in Order</w:t>
      </w:r>
    </w:p>
    <w:p>
      <w:r>
        <w:t>Create a careful sequence rather than rushing to submit.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Order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Completion evidence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7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Order these actions: gather records; verify official filing source/preparer; enter data; compare entries with documents; review filing status/dependency questions; review refund/balance and bank data; submit and save confirmation.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Find Errors in a Fictional Draft</w:t>
      </w:r>
    </w:p>
    <w:p>
      <w:r>
        <w:t>Compare the source facts with the draft entries.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Source fact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Draft entry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Correct / investigate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Wages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$12,800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$12,080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Federal withholding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$620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$620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Interest income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$84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Bank account ending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4421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4412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Name spelling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Taylor Morgan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Tayler Morgan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Dependency question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Not yet confirmed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Marked No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Identify every error or unresolved item. Which one could send a refund to the wrong account? Which requires a family/eligibility check rather than a guess?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Respond to Tax Scam Messages</w:t>
      </w:r>
    </w:p>
    <w:p>
      <w:r>
        <w:t>Do not click, call, or pay. Evaluate each fictional message.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Message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Red flags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 response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to preserve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“IRS refund waiting—click now.”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“Pay tax debt today with gift cards.”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“Verify SSN by text or be arrested.”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Unexpected preparer promises a huge refund.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Official-looking QR code arrives by email.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List at least two red flags per message. Explain how to navigate independently to an official site instead of using the message link.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Safe Filing and Recordkeeping Plan</w:t>
      </w:r>
    </w:p>
    <w:p>
      <w:r>
        <w:t>Taylor must finish accurately while protecting personal information.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Final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action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All income documents received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Names/numbers match records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Filing/dependency questions verified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Refund/balance reviewed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Bank data double-checked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Official site or preparer verified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Confirmation and return saved securely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Scam response plan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words. Include a stop point: a condition that means Taylor should pause and seek qualified help rather than guess.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