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CFM CAREER AND FINANCIAL MANAGEMENT: EMPLOYMENT TRANSITIONS</w:t>
      </w:r>
    </w:p>
    <w:p>
      <w:pPr>
        <w:pStyle w:val="Title"/>
      </w:pPr>
      <w:r>
        <w:t>Preparing for Employment Transitions and Income Gaps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Respond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Prepare financially and professionally for reduced hours, job changes, layoffs, and voluntary transitions.</w:t>
            </w:r>
          </w:p>
        </w:tc>
      </w:tr>
    </w:tbl>
    <w:p>
      <w:pPr>
        <w:spacing w:after="0"/>
      </w:pPr>
    </w:p>
    <w:p>
      <w:pPr>
        <w:pStyle w:val="Heading1"/>
      </w:pPr>
      <w:r>
        <w:t>New York CFM Connections: Variable Income, Workplace Benefits, and Income-Gap Planning</w:t>
      </w:r>
    </w:p>
    <w:p>
      <w:r>
        <w:t>Employment can change because of graduation, seasonal schedules, reduced hours, workplace changes, relocation, or a planned career move. A transition plan protects income, benefits, records, references, and next steps without assuming that every worker qualifies for the same programs.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Student-friendly meaning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Transition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change from one employment situation to another.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Runway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How long available resources can cover planned expenses.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Portable benefit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benefit or account that may continue or move under stated rules.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Separation record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document describing employment ending or related terms.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Reference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person who can describe a worker’s performance when authorized.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Contingency plan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backup response prepared before a problem occurs.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CLASSROOM USE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people, employers, figures, brackets, and documents in this packet are fictional. Never place a real Social Security number, employer ID, bank number, or tax document in classroom work.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Assess a Fictional Income Gap</w:t>
      </w:r>
    </w:p>
    <w:p>
      <w:r>
        <w:t>Jordan has $2,400 in accessible savings. Minimum monthly expenses are $1,600. Final paycheck is $900; a $600 car repair is due now.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Resource/cost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Amount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Timing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Use/priority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Savings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Final pay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Repair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One month expenses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Two month expenses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Shortfall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Calculate runway with and without the repair.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Create an Employment-Transition Records Checklist</w:t>
      </w:r>
    </w:p>
    <w:p>
      <w:r>
        <w:t>Organize pay records, benefits notices, tax forms, performance evidence, contacts, and separation documents.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Record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Why needed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Secure location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Follow-up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Pay statements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Benefits notice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Tax form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Work samples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Performance records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Contact/reference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Separation notice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Do not copy confidential employer information into a portfolio.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Map Benefit and Account Questions</w:t>
      </w:r>
    </w:p>
    <w:p>
      <w:r>
        <w:t>Review health coverage, retirement account, unused leave, final pay, reimbursement, and employee accounts.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Item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Question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Official source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Deadline/risk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Health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Retirement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Leave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Final pay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Expenses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Employee login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Students verify current law, plan terms, and employer procedures.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Build a 30-Day Career Continuity Plan</w:t>
      </w:r>
    </w:p>
    <w:p>
      <w:r>
        <w:t>Include job search, networking, skill evidence, applications, interview preparation, and temporary income.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Week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Career action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Financial action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Evidence/measure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Week 1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Week 2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Week 3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Week 4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Temporary work choices must still be safe, legal, and compatible with goals.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Write a Transition Decision and Recovery Plan</w:t>
      </w:r>
    </w:p>
    <w:p>
      <w:r>
        <w:t>Create a 200–250 word plan for the scenario.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Plan element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Action/evidence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Immediate priority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Budget revision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Benefit action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Career action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Fraud protection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Backup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Review trigger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Separate verified facts from questions and assumptions.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