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CM.6 LIFELONG LEARNING</w:t>
      </w:r>
    </w:p>
    <w:p>
      <w:pPr>
        <w:pStyle w:val="Title"/>
      </w:pPr>
      <w:r>
        <w:t>Planning a Career Transition and Reskilling Strategy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Recommend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Analyze transferable skills, compare reskilling options, budget time and money, and write a staged transition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Professional Organizations, Credentials, Continuing Education, and Career Change</w:t>
      </w:r>
    </w:p>
    <w:p>
      <w:r>
        <w:t>Career paths can change because of interests, family needs, technology, workplace conditions, or labor-market demand. A strong transition plan identifies transferable skills, verifies the target role, locates real gaps, compares learning options, protects current resources, tests the new direction, and sets checkpoints before making a major commitment.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transition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Movement from one role, occupation, or pathway to another.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Reskilling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Learning skills needed for a different role.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Upskilling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Improving skills for a current or related role.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Transferable skill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skill useful across occupations.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Bridge experience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small project, course, volunteer role, or work experience connecting current and target work.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Transition risk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Uncertainty involving resources, fit, eligibility, timing, or employment outcome.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Analyze a Fictional Transition Profile</w:t>
      </w:r>
    </w:p>
    <w:p>
      <w:r>
        <w:t>Taylor has retail experience and wants entry-level IT support.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Current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Transferable skill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Target application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gap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service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 accuracy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Inventory system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Training new staff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High-school coursework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treat retail experience as irrelevant.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Verify the Target Role</w:t>
      </w:r>
    </w:p>
    <w:p>
      <w:r>
        <w:t>Use a fictional set of three job postings.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Requirement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Appears in how many postings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Current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Gap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Verification question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support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Troubleshooting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Ticketing software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Network basics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Credential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Three postings are evidence, not the whole labor market.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Reskilling Options</w:t>
      </w:r>
    </w:p>
    <w:p>
      <w:r>
        <w:t>Compare self-study, school course, $600 bootcamp, community-college certificate, and help-desk internship.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  <w:tblHeader w:val="true"/>
        </w:trPr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Cost/time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Practice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Feedback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Career evidence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</w:t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Self-study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 course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Bootcamp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College certificate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Internship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Avoid assuming the most expensive option is best.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a 12-Week Resource Plan</w:t>
      </w:r>
    </w:p>
    <w:p>
      <w:r>
        <w:t>Taylor has six hours weekly and $300 available now.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Weeks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Learning action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Hours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Artifact/checkpoint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1–2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3–4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5–6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7–8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9–10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11–12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 plan must stay within 72 hours and $300 unless funding is verified.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Staged Transition Strategy</w:t>
      </w:r>
    </w:p>
    <w:p>
      <w:r>
        <w:t>Write 150–200 words with a test phase, evidence, decision point, and backup.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Target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Transferable strengths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Priority gap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Learning option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Bridge experience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Budget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Week-6 checkpoint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Week-12 decision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advise quitting a current job based on incomplete evidence.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