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CM.5 CAREER READINESS SKILLS</w:t>
      </w:r>
    </w:p>
    <w:p>
      <w:pPr>
        <w:pStyle w:val="Title"/>
      </w:pPr>
      <w:r>
        <w:t>Managing Workplace Conflict and Difficult Conversations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Separate facts from interpretations, choose an appropriate response, and prepare a respectful problem-solving conversation.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Conflict Management, Feedback, Reliability, and Time Management</w:t>
      </w:r>
    </w:p>
    <w:p>
      <w:r>
        <w:t>Workplace conflict is a disagreement about tasks, information, resources, expectations, or behavior. Career-ready workers slow down, identify the issue, listen, use specific evidence, focus on shared goals, propose realistic solutions, and know when a concern requires a supervisor or safety process.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Conflict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disagreement that affects work or relationships.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Position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What a person says they want.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Interest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underlying need or concern behind a position.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Active listening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Listening to understand and checking meaning.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De-escalation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Reducing tension so a problem can be addressed safely.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Escalation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Taking a concern to an authorized person or process.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Analyze a Fictional Team Conflict</w:t>
      </w:r>
    </w:p>
    <w:p>
      <w:r>
        <w:t>A student design team misses a deadline. Ari says Sam never uploaded a file; Sam says Ari changed the instructions without telling the team.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Statement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Fact, interpretation, or missing information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needed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Neutral restatement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Deadline missed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File not uploaded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Instructions changed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Sam never communicates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Ari controls everything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Client is angry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Avoid blame words such as always and never unless supported.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Identify Positions and Interests</w:t>
      </w:r>
    </w:p>
    <w:p>
      <w:r>
        <w:t>Compare each team member’s stated position with possible underlying needs.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Person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Position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interest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 to ask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Ari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Sam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Quality checker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Team lead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Client contact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Possible interests are hypotheses, not facts.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Conflict Responses</w:t>
      </w:r>
    </w:p>
    <w:p>
      <w:r>
        <w:t>Evaluate avoid, compete, accommodate, compromise, collaborate, and escalate.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Response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benefit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Best-use condition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Avoid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Compete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Accommodate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Compromise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Collaborate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Escalate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No single style is best in every situation.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Plan a Difficult Conversation</w:t>
      </w:r>
    </w:p>
    <w:p>
      <w:r>
        <w:t>Use observation, impact, question, listening, solution, and confirmation.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Conversation step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wording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Neutral opening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Observed fact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 impact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Open question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Listening check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Proposed solution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Written confirmation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use threats, sarcasm, or unsupported motive claims.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Conflict-Resolution Recommendation</w:t>
      </w:r>
    </w:p>
    <w:p>
      <w:r>
        <w:t>Create a 150–200 word plan including prevention and follow-up.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Core issue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Known facts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Missing facts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Shared goal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Response choice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Agreement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Escalation trigger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Follow-up date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Immediate safety, harassment, or legal concerns may require direct escalation.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