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CM.8 BUSINESS COMMUNICATIONS AND TECHNOLOGICAL INNOVATIONS</w:t>
      </w:r>
    </w:p>
    <w:p>
      <w:pPr>
        <w:pStyle w:val="Title"/>
      </w:pPr>
      <w:r>
        <w:t>Managing a Professional Digital Identity and Social-Media Presence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Plan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Audit a fictional digital footprint, separate personal and professional audiences, and build a safe career-facing profile plan.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Digital Identity, Cybersecurity, Data Privacy, and Hybrid Collaboration</w:t>
      </w:r>
    </w:p>
    <w:p>
      <w:r>
        <w:t>A digital identity includes profiles, posts, comments, images, usernames, shared work, and information posted by others. A professional presence should be truthful, relevant, privacy-aware, and consistent with workplace expectations. Deleting a post does not guarantee that every copy disappears.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Digital identity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Information and activity associated with a person online.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Digital footprint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records and traces created through online activity.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Audience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people who may view or receive content.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Privacy setting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tool that limits access but cannot guarantee confidentiality.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Professional profile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Career-focused information intended for employers or professional contacts.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Consent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Permission to share another person’s information or image.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Audit a Fictional Digital Footprint</w:t>
      </w:r>
    </w:p>
    <w:p>
      <w:r>
        <w:t>Review a public username, old comments, group photo, project sample, location tag, and copied certificate.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Career value or risk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Audience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Action/verification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Username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Old comment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Group photo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Project sample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Location tag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Certificate image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search for or submit real student accounts.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Apply an Audience Test</w:t>
      </w:r>
    </w:p>
    <w:p>
      <w:r>
        <w:t>Evaluate six possible posts for classmates, family, employer, customer, and the public.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Content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Intended audience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unintended audience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Risk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Safer choice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 celebration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 complaint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Team photo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Schedule screenshot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Political opinion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Portfolio project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Professional does not mean having no personal opinions; context and privacy matter.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Build a Fictional Professional Profile</w:t>
      </w:r>
    </w:p>
    <w:p>
      <w:r>
        <w:t>Create a headline, summary, skills, evidence, education, and contact method.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Profile element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 draft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needed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Privacy check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Headline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Summary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Three skills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Project evidence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Education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Contact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include home address, full birth date, student ID, or unnecessary location data.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Respond to a Digital-Reputation Problem</w:t>
      </w:r>
    </w:p>
    <w:p>
      <w:r>
        <w:t>A teammate tags the student in a public photo showing a confidential client board.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Step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Reason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Documentation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Prioritize confidential information and authorized reporting.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Digital-Identity Management Plan</w:t>
      </w:r>
    </w:p>
    <w:p>
      <w:r>
        <w:t>Write 150–200 words with monthly checks, privacy, content, consent, and escalation.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Action/evidence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Search/audit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Privacy review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Profile update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Portfolio evidence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Consent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Security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Employer policy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 date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 polished profile must still be accurate.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