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ENTREPRENEURSHIP OPERATIONS</w:t>
      </w:r>
    </w:p>
    <w:p>
      <w:pPr>
        <w:pStyle w:val="Title"/>
      </w:pPr>
      <w:r>
        <w:t>Making Pricing and Profit Decisions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Calculate unit costs, compare prices, test demand scenarios, and evaluate a fictional discount before recommending a price.</w:t>
            </w:r>
          </w:p>
        </w:tc>
      </w:tr>
    </w:tbl>
    <w:p>
      <w:pPr>
        <w:spacing w:after="0"/>
      </w:pPr>
    </w:p>
    <w:p>
      <w:pPr>
        <w:pStyle w:val="Heading1"/>
      </w:pPr>
      <w:r>
        <w:t>Strong Businesses Connect Prices, Promotion, Service, and Evidence</w:t>
      </w:r>
    </w:p>
    <w:p>
      <w:r>
        <w:t>A price must cover costs and offer value to customers. A higher price raises revenue per sale but may reduce demand. A lower price or discount can increase sales while shrinking contribution per unit. Good pricing uses cost data and customer evidence together.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Unit cost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connected to one unit.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 cost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 that does not change directly with units sold during the period.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Contribution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Price minus variable cost per unit.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Revenue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Price multiplied by units sold.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Profit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Revenue minus stated costs.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Demand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Quantity customers are willing and able to buy under stated conditions.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Calculate Unit Cost</w:t>
      </w:r>
    </w:p>
    <w:p>
      <w:r>
        <w:t>A fictional snack-box business expects to sell 200 boxes monthly.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or unit 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 type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 per box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Ingredients per box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$6.20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Variable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Packaging per box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$1.30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Variable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Payment fee per box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$0.50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Variable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Kitchen rental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$600/month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Insurance/software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$200/month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Marketing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$300/month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Fixed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variable cost, fixed cost, and allocated fixed cost per box at 200 boxes.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Compare Three Price Choices</w:t>
      </w:r>
    </w:p>
    <w:p>
      <w:r>
        <w:t>Assume 200 boxes sell at each price and the cost assumptions remain unchanged.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  <w:tblHeader w:val="true"/>
        </w:trPr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Price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Revenue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Variable costs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Fixed costs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Projected profit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Profit per box</w:t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$15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$21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each result. Explain why a projection is not proof that 200 boxes will sell.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Test Price and Demand Together</w:t>
      </w:r>
    </w:p>
    <w:p>
      <w:r>
        <w:t>Use fictional test results.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  <w:tblHeader w:val="true"/>
        </w:trPr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Price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Expected units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Revenue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Total variable cost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Fixed cost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Projected profit</w:t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$15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260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$18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210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$21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155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price produces the highest projected profit? Calculate rather than guessing.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Evaluate a Promotion</w:t>
      </w:r>
    </w:p>
    <w:p>
      <w:r>
        <w:t>At the $18 price and 210-unit forecast, consider a 10% discount. The team predicts sales may rise to 235 boxes.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120"/>
        <w:gridCol w:w="3120"/>
        <w:gridCol w:w="3120"/>
      </w:tblGrid>
      <w:tr>
        <w:trPr>
          <w:tblHeader w:val="true"/>
          <w:tblHeader w:val="true"/>
        </w:trPr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No discount</w:t>
            </w:r>
          </w:p>
        </w:tc>
        <w:tc>
          <w:tcPr>
            <w:tcW w:type="dxa" w:w="312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10% discount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Price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Expected units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210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235</w:t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Revenue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costs</w:t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Projected profit</w:t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12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Does the predicted sales increase cover the lower price? What evidence is missing?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Pricing Recommendation</w:t>
      </w:r>
    </w:p>
    <w:p>
      <w:r>
        <w:t>The owners want profit, repeat customers, and a price students can understand.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Unit variable cost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Monthly fixed cost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Allocated cost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Three price results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Demand-test results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Discount result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Customer/value question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Qualified recommendation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 using at least six figures and three next tests.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