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2" w:lineRule="exact" w:before="0" w:after="0"/>
        <w:ind w:left="0" w:right="28" w:firstLine="0"/>
        <w:jc w:val="righ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>.org  |  Student Activity Packet</w:t>
      </w:r>
    </w:p>
    <w:p>
      <w:pPr>
        <w:autoSpaceDN w:val="0"/>
        <w:autoSpaceDE w:val="0"/>
        <w:widowControl/>
        <w:spacing w:line="244" w:lineRule="exact" w:before="2" w:after="0"/>
        <w:ind w:left="0" w:right="4258" w:firstLine="0"/>
        <w:jc w:val="right"/>
      </w:pPr>
      <w:r>
        <w:rPr>
          <w:rFonts w:ascii="Noto Serif" w:hAnsi="Noto Serif" w:eastAsia="Noto Serif"/>
          <w:b/>
          <w:i w:val="0"/>
          <w:color w:val="D3A72F"/>
          <w:sz w:val="18"/>
        </w:rPr>
        <w:t>STUDENT RESOURCE</w:t>
      </w:r>
    </w:p>
    <w:p>
      <w:pPr>
        <w:autoSpaceDN w:val="0"/>
        <w:autoSpaceDE w:val="0"/>
        <w:widowControl/>
        <w:spacing w:line="536" w:lineRule="exact" w:before="236" w:after="0"/>
        <w:ind w:left="0" w:right="3056" w:firstLine="0"/>
        <w:jc w:val="right"/>
      </w:pPr>
      <w:r>
        <w:rPr>
          <w:rFonts w:ascii="Carlito" w:hAnsi="Carlito" w:eastAsia="Carlito"/>
          <w:b/>
          <w:i w:val="0"/>
          <w:color w:val="123A63"/>
          <w:sz w:val="44"/>
        </w:rPr>
        <w:t>Job Application Review</w:t>
      </w:r>
    </w:p>
    <w:p>
      <w:pPr>
        <w:autoSpaceDN w:val="0"/>
        <w:autoSpaceDE w:val="0"/>
        <w:widowControl/>
        <w:spacing w:line="272" w:lineRule="exact" w:before="402" w:after="240"/>
        <w:ind w:left="0" w:right="2754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20"/>
        </w:rPr>
        <w:t>Career Readiness | Accuracy and completeness audit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</w:tr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Time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42–50 minutes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FICTIONAL APPLICATION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12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Recreation Assistant application includes contact information, availability, education, work/volunteer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2"/>
        </w:trPr>
        <w:tc>
          <w:tcPr>
            <w:tcW w:type="dxa" w:w="902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history, references, and a statement certifying that the information is accurate.</w:t>
            </w:r>
          </w:p>
        </w:tc>
      </w:tr>
    </w:tbl>
    <w:p>
      <w:pPr>
        <w:autoSpaceDN w:val="0"/>
        <w:autoSpaceDE w:val="0"/>
        <w:widowControl/>
        <w:spacing w:line="366" w:lineRule="exact" w:before="796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Problems to Audit</w:t>
      </w:r>
    </w:p>
    <w:p>
      <w:pPr>
        <w:autoSpaceDN w:val="0"/>
        <w:tabs>
          <w:tab w:pos="480" w:val="left"/>
        </w:tabs>
        <w:autoSpaceDE w:val="0"/>
        <w:widowControl/>
        <w:spacing w:line="276" w:lineRule="exact" w:before="26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20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Email: partyking2026@example.com</w:t>
      </w:r>
    </w:p>
    <w:p>
      <w:pPr>
        <w:autoSpaceDN w:val="0"/>
        <w:tabs>
          <w:tab w:pos="480" w:val="left"/>
        </w:tabs>
        <w:autoSpaceDE w:val="0"/>
        <w:widowControl/>
        <w:spacing w:line="276" w:lineRule="exact" w:before="8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20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Availability left blank</w:t>
      </w:r>
    </w:p>
    <w:p>
      <w:pPr>
        <w:autoSpaceDN w:val="0"/>
        <w:tabs>
          <w:tab w:pos="480" w:val="left"/>
        </w:tabs>
        <w:autoSpaceDE w:val="0"/>
        <w:widowControl/>
        <w:spacing w:line="276" w:lineRule="exact" w:before="10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20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“See résumé” written in every experience field</w:t>
      </w:r>
    </w:p>
    <w:p>
      <w:pPr>
        <w:autoSpaceDN w:val="0"/>
        <w:tabs>
          <w:tab w:pos="480" w:val="left"/>
        </w:tabs>
        <w:autoSpaceDE w:val="0"/>
        <w:widowControl/>
        <w:spacing w:line="276" w:lineRule="exact" w:before="8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20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Friend listed as a professional reference without permission</w:t>
      </w:r>
    </w:p>
    <w:p>
      <w:pPr>
        <w:autoSpaceDN w:val="0"/>
        <w:tabs>
          <w:tab w:pos="480" w:val="left"/>
        </w:tabs>
        <w:autoSpaceDE w:val="0"/>
        <w:widowControl/>
        <w:spacing w:line="276" w:lineRule="exact" w:before="10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20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Two-month volunteer role changed to six months</w:t>
      </w:r>
    </w:p>
    <w:p>
      <w:pPr>
        <w:autoSpaceDN w:val="0"/>
        <w:tabs>
          <w:tab w:pos="480" w:val="left"/>
        </w:tabs>
        <w:autoSpaceDE w:val="0"/>
        <w:widowControl/>
        <w:spacing w:line="276" w:lineRule="exact" w:before="8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20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Two required questions left unanswered</w:t>
      </w:r>
    </w:p>
    <w:p>
      <w:pPr>
        <w:autoSpaceDN w:val="0"/>
        <w:autoSpaceDE w:val="0"/>
        <w:widowControl/>
        <w:spacing w:line="366" w:lineRule="exact" w:before="518" w:after="56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1 — Error Analysis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3505"/>
        <w:gridCol w:w="3505"/>
        <w:gridCol w:w="3505"/>
      </w:tblGrid>
      <w:tr>
        <w:trPr>
          <w:trHeight w:hRule="exact" w:val="282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Problem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Why it matters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How to correct it</w:t>
            </w:r>
          </w:p>
        </w:tc>
      </w:tr>
      <w:tr>
        <w:trPr>
          <w:trHeight w:hRule="exact" w:val="282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2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0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0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66" w:lineRule="exact" w:before="482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2 — Repair Three Fields</w:t>
      </w:r>
    </w:p>
    <w:p>
      <w:pPr>
        <w:autoSpaceDN w:val="0"/>
        <w:autoSpaceDE w:val="0"/>
        <w:widowControl/>
        <w:spacing w:line="272" w:lineRule="exact" w:before="54" w:after="0"/>
        <w:ind w:left="120" w:right="0" w:firstLine="0"/>
        <w:jc w:val="left"/>
      </w:pPr>
      <w:r>
        <w:rPr>
          <w:rFonts w:ascii="Noto Serif" w:hAnsi="Noto Serif" w:eastAsia="Noto Serif"/>
          <w:b/>
          <w:i w:val="0"/>
          <w:color w:val="243447"/>
          <w:sz w:val="20"/>
        </w:rPr>
        <w:t>Professional email example: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/>
          <w:i w:val="0"/>
          <w:color w:val="243447"/>
          <w:sz w:val="20"/>
        </w:rPr>
        <w:t>Availability statement: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168" w:after="0"/>
        <w:ind w:left="0" w:right="2716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444" w:lineRule="exact" w:before="0" w:after="0"/>
        <w:ind w:left="0" w:right="0" w:firstLine="7314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Complete experience entry (organization, role, dates, responsibilities):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498" w:lineRule="exact" w:before="390" w:after="0"/>
        <w:ind w:left="0" w:right="30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3 — Rank the Mistakes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1. ______________________________  Reason: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2. ______________________________  Reason: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3. ______________________________  Reason: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4. ______________________________  Reason: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8" w:lineRule="exact" w:before="560" w:after="0"/>
        <w:ind w:left="0" w:right="734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Pre-Submit Checklist</w:t>
      </w:r>
      <w:r>
        <w:br/>
      </w: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All required fields answered.</w:t>
      </w:r>
    </w:p>
    <w:p>
      <w:pPr>
        <w:autoSpaceDN w:val="0"/>
        <w:autoSpaceDE w:val="0"/>
        <w:widowControl/>
        <w:spacing w:line="274" w:lineRule="exact" w:before="204" w:after="0"/>
        <w:ind w:left="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Dates and experience are truthful.</w:t>
      </w:r>
    </w:p>
    <w:p>
      <w:pPr>
        <w:autoSpaceDN w:val="0"/>
        <w:autoSpaceDE w:val="0"/>
        <w:widowControl/>
        <w:spacing w:line="274" w:lineRule="exact" w:before="208" w:after="0"/>
        <w:ind w:left="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Email/phone are professional and accurate.</w:t>
      </w:r>
    </w:p>
    <w:p>
      <w:pPr>
        <w:autoSpaceDN w:val="0"/>
        <w:autoSpaceDE w:val="0"/>
        <w:widowControl/>
        <w:spacing w:line="274" w:lineRule="exact" w:before="204" w:after="0"/>
        <w:ind w:left="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Availability is clear.</w:t>
      </w:r>
    </w:p>
    <w:p>
      <w:pPr>
        <w:autoSpaceDN w:val="0"/>
        <w:autoSpaceDE w:val="0"/>
        <w:widowControl/>
        <w:spacing w:line="274" w:lineRule="exact" w:before="206" w:after="0"/>
        <w:ind w:left="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References have given permission.</w:t>
      </w:r>
    </w:p>
    <w:p>
      <w:pPr>
        <w:autoSpaceDN w:val="0"/>
        <w:autoSpaceDE w:val="0"/>
        <w:widowControl/>
        <w:spacing w:line="274" w:lineRule="exact" w:before="204" w:after="0"/>
        <w:ind w:left="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Spelling and capitalization checked.</w:t>
      </w:r>
    </w:p>
    <w:p>
      <w:pPr>
        <w:autoSpaceDN w:val="0"/>
        <w:autoSpaceDE w:val="0"/>
        <w:widowControl/>
        <w:spacing w:line="272" w:lineRule="exact" w:before="382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2</w:t>
      </w:r>
    </w:p>
    <w:p>
      <w:pPr>
        <w:sectPr>
          <w:pgSz w:w="12240" w:h="15840"/>
          <w:pgMar w:top="360" w:right="914" w:bottom="360" w:left="93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322" w:lineRule="exact" w:before="0" w:after="0"/>
        <w:ind w:left="0" w:right="0" w:firstLine="7314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Carlito" w:hAnsi="Carlito" w:eastAsia="Carlito"/>
          <w:b/>
          <w:i w:val="0"/>
          <w:color w:val="123A63"/>
          <w:sz w:val="30"/>
        </w:rPr>
        <w:t xml:space="preserve">Final Reflection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Which application mistake could cause the most serious problem for an applicant, and why?</w:t>
      </w:r>
    </w:p>
    <w:p>
      <w:pPr>
        <w:autoSpaceDN w:val="0"/>
        <w:autoSpaceDE w:val="0"/>
        <w:widowControl/>
        <w:spacing w:line="514" w:lineRule="exact" w:before="0" w:after="0"/>
        <w:ind w:left="0" w:right="3056" w:firstLine="0"/>
        <w:jc w:val="both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11110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3</w:t>
      </w:r>
    </w:p>
    <w:sectPr w:rsidR="00FC693F" w:rsidRPr="0006063C" w:rsidSect="00034616">
      <w:pgSz w:w="12240" w:h="15840"/>
      <w:pgMar w:top="360" w:right="914" w:bottom="360" w:left="93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