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MANAGEMENT: CM.3 JOB SEARCH PROCESS</w:t>
      </w:r>
    </w:p>
    <w:p>
      <w:pPr>
        <w:pStyle w:val="Title"/>
      </w:pPr>
      <w:r>
        <w:t>Following Up After an Interview and Responding to Rejection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Improve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Write follow-up communication, interpret employer messages, and create a constructive next-step plan.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Job Sources, Career Portfolios, Interview Follow-Up, and Resilience</w:t>
      </w:r>
    </w:p>
    <w:p>
      <w:r>
        <w:t>Professional follow-up can reinforce interest, clarify a next step, and demonstrate communication skills. It should be timely, specific, concise, and respectful. Rejection is not proof that an applicant lacks value; it is one outcome influenced by qualifications, fit, timing, competition, and employer needs.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Follow-up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Professional communication after an interview or application step.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Thank-you message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brief message expressing appreciation and continued interest.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Status inquiry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respectful request for an update after the stated timeline.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Feedback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Information that may help improve future performance.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Rejection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 employer decision not to advance or select an applicant.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Reflection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structured review of evidence, actions, and next improvements.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Turn Interview Notes into Evidence</w:t>
      </w:r>
    </w:p>
    <w:p>
      <w:r>
        <w:t>Fictional notes: interviewer emphasized weekend reliability, conflict de-escalation, accurate cash handling, and CPR training.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Interview detail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 it matters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Follow-up reference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Weekend reliability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De-escalation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Cash accuracy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CPR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Start date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Only include claims the applicant can support.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Write a Thank-You Message</w:t>
      </w:r>
    </w:p>
    <w:p>
      <w:r>
        <w:t>Draft a message within an appropriate time after the interview.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Message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 wording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Subject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Greeting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Thanks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Specific interview reference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Qualification connection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Continued interest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Closing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Avoid generic praise, gifts, pressure, or repeated messages.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Write a Status Inquiry</w:t>
      </w:r>
    </w:p>
    <w:p>
      <w:r>
        <w:t>The interviewer said decisions would be shared by Friday; it is now the following Wednesday.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Message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 wording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Subject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Timeline reference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Brief inquiry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Continued interest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Offer to provide information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Closing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One respectful inquiry is appropriate; do not demand an explanation.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Respond to a Rejection</w:t>
      </w:r>
    </w:p>
    <w:p>
      <w:r>
        <w:t>Compare four possible responses and draft a professional option.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Response choice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benefit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Risk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Use or avoid?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 response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Brief thanks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Request feedback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Argue decision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Feedback may be requested, but the employer may not provide it.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Create a Job-Search Improvement Plan</w:t>
      </w:r>
    </w:p>
    <w:p>
      <w:r>
        <w:t>Use evidence from the experience.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Action/measure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What went well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Evidence gap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Interview practice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Qualification step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Application target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Networking action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Tracking measure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Review date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150–200 words and include a measurable two-week action plan.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