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72" w:lineRule="exact" w:before="0" w:after="0"/>
        <w:ind w:left="0" w:right="28" w:firstLine="0"/>
        <w:jc w:val="right"/>
      </w:pPr>
      <w:r>
        <w:rPr>
          <w:rFonts w:ascii="Noto Serif" w:hAnsi="Noto Serif" w:eastAsia="Noto Serif"/>
          <w:b/>
          <w:i w:val="0"/>
          <w:color w:val="123A63"/>
          <w:sz w:val="20"/>
        </w:rPr>
        <w:t>CFM</w:t>
      </w:r>
      <w:r>
        <w:rPr>
          <w:rFonts w:ascii="Noto Serif" w:hAnsi="Noto Serif" w:eastAsia="Noto Serif"/>
          <w:b/>
          <w:i w:val="0"/>
          <w:color w:val="D3A72F"/>
          <w:sz w:val="20"/>
        </w:rPr>
        <w:t>NY</w:t>
      </w:r>
      <w:r>
        <w:rPr>
          <w:rFonts w:ascii="Noto Serif" w:hAnsi="Noto Serif" w:eastAsia="Noto Serif"/>
          <w:b w:val="0"/>
          <w:i w:val="0"/>
          <w:color w:val="243447"/>
          <w:sz w:val="16"/>
        </w:rPr>
        <w:t>.org  |  Student Activity Packet</w:t>
      </w:r>
    </w:p>
    <w:p>
      <w:pPr>
        <w:autoSpaceDN w:val="0"/>
        <w:autoSpaceDE w:val="0"/>
        <w:widowControl/>
        <w:spacing w:line="244" w:lineRule="exact" w:before="2" w:after="0"/>
        <w:ind w:left="0" w:right="4258" w:firstLine="0"/>
        <w:jc w:val="right"/>
      </w:pPr>
      <w:r>
        <w:rPr>
          <w:rFonts w:ascii="Noto Serif" w:hAnsi="Noto Serif" w:eastAsia="Noto Serif"/>
          <w:b/>
          <w:i w:val="0"/>
          <w:color w:val="D3A72F"/>
          <w:sz w:val="18"/>
        </w:rPr>
        <w:t>STUDENT RESOURCE</w:t>
      </w:r>
    </w:p>
    <w:p>
      <w:pPr>
        <w:autoSpaceDN w:val="0"/>
        <w:autoSpaceDE w:val="0"/>
        <w:widowControl/>
        <w:spacing w:line="536" w:lineRule="exact" w:before="236" w:after="0"/>
        <w:ind w:left="0" w:right="3074" w:firstLine="0"/>
        <w:jc w:val="right"/>
      </w:pPr>
      <w:r>
        <w:rPr>
          <w:rFonts w:ascii="Carlito" w:hAnsi="Carlito" w:eastAsia="Carlito"/>
          <w:b/>
          <w:i w:val="0"/>
          <w:color w:val="123A63"/>
          <w:sz w:val="44"/>
        </w:rPr>
        <w:t>Cover Letter Workshop</w:t>
      </w:r>
    </w:p>
    <w:p>
      <w:pPr>
        <w:autoSpaceDN w:val="0"/>
        <w:autoSpaceDE w:val="0"/>
        <w:widowControl/>
        <w:spacing w:line="272" w:lineRule="exact" w:before="402" w:after="240"/>
        <w:ind w:left="0" w:right="2910" w:firstLine="0"/>
        <w:jc w:val="right"/>
      </w:pPr>
      <w:r>
        <w:rPr>
          <w:rFonts w:ascii="Noto Serif" w:hAnsi="Noto Serif" w:eastAsia="Noto Serif"/>
          <w:b w:val="0"/>
          <w:i/>
          <w:color w:val="555A5F"/>
          <w:sz w:val="20"/>
        </w:rPr>
        <w:t>Career Readiness | Seaside Bookstore application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2629"/>
        <w:gridCol w:w="2629"/>
        <w:gridCol w:w="2629"/>
        <w:gridCol w:w="2629"/>
      </w:tblGrid>
      <w:tr>
        <w:trPr>
          <w:trHeight w:hRule="exact" w:val="464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4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Name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________________________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Class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________________________</w:t>
            </w:r>
          </w:p>
        </w:tc>
      </w:tr>
      <w:tr>
        <w:trPr>
          <w:trHeight w:hRule="exact" w:val="464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4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Date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________________________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Time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42–50 minutes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10516"/>
      </w:tblGrid>
      <w:tr>
        <w:trPr>
          <w:trHeight w:hRule="exact" w:val="432"/>
        </w:trPr>
        <w:tc>
          <w:tcPr>
            <w:tcW w:type="dxa" w:w="10368"/>
            <w:tcBorders/>
            <w:shd w:fill="f6f8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140" w:after="0"/>
              <w:ind w:left="142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123A63"/>
                <w:sz w:val="20"/>
              </w:rPr>
              <w:t>JOB POSTING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2.00000000000003" w:type="dxa"/>
      </w:tblPr>
      <w:tblGrid>
        <w:gridCol w:w="10516"/>
      </w:tblGrid>
      <w:tr>
        <w:trPr>
          <w:trHeight w:hRule="exact" w:val="314"/>
        </w:trPr>
        <w:tc>
          <w:tcPr>
            <w:tcW w:type="dxa" w:w="10080"/>
            <w:tcBorders/>
            <w:shd w:fill="f6f8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2" w:after="0"/>
              <w:ind w:left="90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Seaside Bookstore seeks a weekend sales assistant to greet customers, organize merchandise, answer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2.00000000000003" w:type="dxa"/>
      </w:tblPr>
      <w:tblGrid>
        <w:gridCol w:w="10516"/>
      </w:tblGrid>
      <w:tr>
        <w:trPr>
          <w:trHeight w:hRule="exact" w:val="312"/>
        </w:trPr>
        <w:tc>
          <w:tcPr>
            <w:tcW w:type="dxa" w:w="10000"/>
            <w:tcBorders/>
            <w:shd w:fill="f6f8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0" w:after="0"/>
              <w:ind w:left="90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questions, support store events, and learn the point-of-sale system. The employer values reliability,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2.00000000000003" w:type="dxa"/>
      </w:tblPr>
      <w:tblGrid>
        <w:gridCol w:w="10516"/>
      </w:tblGrid>
      <w:tr>
        <w:trPr>
          <w:trHeight w:hRule="exact" w:val="354"/>
        </w:trPr>
        <w:tc>
          <w:tcPr>
            <w:tcW w:type="dxa" w:w="8140"/>
            <w:tcBorders/>
            <w:shd w:fill="f6f8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2" w:after="0"/>
              <w:ind w:left="90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communication, attention to detail, and willingness to learn.</w:t>
            </w:r>
          </w:p>
        </w:tc>
      </w:tr>
    </w:tbl>
    <w:p>
      <w:pPr>
        <w:autoSpaceDN w:val="0"/>
        <w:autoSpaceDE w:val="0"/>
        <w:widowControl/>
        <w:spacing w:line="366" w:lineRule="exact" w:before="794" w:after="0"/>
        <w:ind w:left="120" w:right="0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>Candidate Evidence</w:t>
      </w:r>
    </w:p>
    <w:p>
      <w:pPr>
        <w:autoSpaceDN w:val="0"/>
        <w:tabs>
          <w:tab w:pos="480" w:val="left"/>
        </w:tabs>
        <w:autoSpaceDE w:val="0"/>
        <w:widowControl/>
        <w:spacing w:line="276" w:lineRule="exact" w:before="26" w:after="0"/>
        <w:ind w:left="120" w:right="0" w:firstLine="0"/>
        <w:jc w:val="left"/>
      </w:pPr>
      <w:r>
        <w:rPr>
          <w:rFonts w:ascii="OpenSymbol" w:hAnsi="OpenSymbol" w:eastAsia="OpenSymbol"/>
          <w:b w:val="0"/>
          <w:i w:val="0"/>
          <w:color w:val="243447"/>
          <w:sz w:val="20"/>
        </w:rPr>
        <w:t></w:t>
      </w:r>
      <w:r>
        <w:tab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School club treasurer who tracks deposits and expenses.</w:t>
      </w:r>
    </w:p>
    <w:p>
      <w:pPr>
        <w:autoSpaceDN w:val="0"/>
        <w:tabs>
          <w:tab w:pos="480" w:val="left"/>
        </w:tabs>
        <w:autoSpaceDE w:val="0"/>
        <w:widowControl/>
        <w:spacing w:line="276" w:lineRule="exact" w:before="10" w:after="0"/>
        <w:ind w:left="120" w:right="0" w:firstLine="0"/>
        <w:jc w:val="left"/>
      </w:pPr>
      <w:r>
        <w:rPr>
          <w:rFonts w:ascii="OpenSymbol" w:hAnsi="OpenSymbol" w:eastAsia="OpenSymbol"/>
          <w:b w:val="0"/>
          <w:i w:val="0"/>
          <w:color w:val="243447"/>
          <w:sz w:val="20"/>
        </w:rPr>
        <w:t></w:t>
      </w:r>
      <w:r>
        <w:tab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Volunteered at two community events serving visitors.</w:t>
      </w:r>
    </w:p>
    <w:p>
      <w:pPr>
        <w:autoSpaceDN w:val="0"/>
        <w:tabs>
          <w:tab w:pos="480" w:val="left"/>
        </w:tabs>
        <w:autoSpaceDE w:val="0"/>
        <w:widowControl/>
        <w:spacing w:line="276" w:lineRule="exact" w:before="8" w:after="0"/>
        <w:ind w:left="120" w:right="0" w:firstLine="0"/>
        <w:jc w:val="left"/>
      </w:pPr>
      <w:r>
        <w:rPr>
          <w:rFonts w:ascii="OpenSymbol" w:hAnsi="OpenSymbol" w:eastAsia="OpenSymbol"/>
          <w:b w:val="0"/>
          <w:i w:val="0"/>
          <w:color w:val="243447"/>
          <w:sz w:val="20"/>
        </w:rPr>
        <w:t></w:t>
      </w:r>
      <w:r>
        <w:tab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Maintains an A/B average and uses spreadsheets for schoolwork.</w:t>
      </w:r>
    </w:p>
    <w:p>
      <w:pPr>
        <w:autoSpaceDN w:val="0"/>
        <w:tabs>
          <w:tab w:pos="480" w:val="left"/>
        </w:tabs>
        <w:autoSpaceDE w:val="0"/>
        <w:widowControl/>
        <w:spacing w:line="276" w:lineRule="exact" w:before="10" w:after="0"/>
        <w:ind w:left="120" w:right="0" w:firstLine="0"/>
        <w:jc w:val="left"/>
      </w:pPr>
      <w:r>
        <w:rPr>
          <w:rFonts w:ascii="OpenSymbol" w:hAnsi="OpenSymbol" w:eastAsia="OpenSymbol"/>
          <w:b w:val="0"/>
          <w:i w:val="0"/>
          <w:color w:val="243447"/>
          <w:sz w:val="20"/>
        </w:rPr>
        <w:t></w:t>
      </w:r>
      <w:r>
        <w:tab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Enjoys reading and is available Saturdays and Sundays.</w:t>
      </w:r>
    </w:p>
    <w:p>
      <w:pPr>
        <w:autoSpaceDN w:val="0"/>
        <w:autoSpaceDE w:val="0"/>
        <w:widowControl/>
        <w:spacing w:line="366" w:lineRule="exact" w:before="516" w:after="54"/>
        <w:ind w:left="120" w:right="0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>Part 1 — Match Needs to Evidence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3505"/>
        <w:gridCol w:w="3505"/>
        <w:gridCol w:w="3505"/>
      </w:tblGrid>
      <w:tr>
        <w:trPr>
          <w:trHeight w:hRule="exact" w:val="286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Employer need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Candidate evidence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How the evidence proves fit</w:t>
            </w:r>
          </w:p>
        </w:tc>
      </w:tr>
      <w:tr>
        <w:trPr>
          <w:trHeight w:hRule="exact" w:val="554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8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6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4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366" w:lineRule="exact" w:before="480" w:after="0"/>
        <w:ind w:left="120" w:right="0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>Part 2 — Plan the Letter</w:t>
      </w:r>
    </w:p>
    <w:p>
      <w:pPr>
        <w:autoSpaceDN w:val="0"/>
        <w:autoSpaceDE w:val="0"/>
        <w:widowControl/>
        <w:spacing w:line="272" w:lineRule="exact" w:before="54" w:after="0"/>
        <w:ind w:left="120" w:right="0" w:firstLine="0"/>
        <w:jc w:val="left"/>
      </w:pPr>
      <w:r>
        <w:rPr>
          <w:rFonts w:ascii="Noto Serif" w:hAnsi="Noto Serif" w:eastAsia="Noto Serif"/>
          <w:b/>
          <w:i w:val="0"/>
          <w:color w:val="243447"/>
          <w:sz w:val="20"/>
        </w:rPr>
        <w:t>Paragraph 1 — Position + specific reason for interest:</w:t>
      </w:r>
    </w:p>
    <w:p>
      <w:pPr>
        <w:autoSpaceDN w:val="0"/>
        <w:autoSpaceDE w:val="0"/>
        <w:widowControl/>
        <w:spacing w:line="272" w:lineRule="exact" w:before="240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72" w:lineRule="exact" w:before="242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72" w:lineRule="exact" w:before="240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72" w:lineRule="exact" w:before="242" w:after="0"/>
        <w:ind w:left="120" w:right="0" w:firstLine="0"/>
        <w:jc w:val="left"/>
      </w:pPr>
      <w:r>
        <w:rPr>
          <w:rFonts w:ascii="Noto Serif" w:hAnsi="Noto Serif" w:eastAsia="Noto Serif"/>
          <w:b/>
          <w:i w:val="0"/>
          <w:color w:val="243447"/>
          <w:sz w:val="20"/>
        </w:rPr>
        <w:t>Paragraph 2 — Three evidence connections:</w:t>
      </w:r>
    </w:p>
    <w:p>
      <w:pPr>
        <w:autoSpaceDN w:val="0"/>
        <w:autoSpaceDE w:val="0"/>
        <w:widowControl/>
        <w:spacing w:line="272" w:lineRule="exact" w:before="468" w:after="0"/>
        <w:ind w:left="0" w:right="2716" w:firstLine="0"/>
        <w:jc w:val="right"/>
      </w:pP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CFMNY.org | Career &amp; Financial Management Resources | Page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1</w:t>
      </w:r>
    </w:p>
    <w:p>
      <w:pPr>
        <w:sectPr>
          <w:headerReference w:type="default" r:id="rId9"/>
          <w:headerReference w:type="first" r:id="rId10"/>
          <w:headerReference w:type="even" r:id="rId11"/>
          <w:footerReference w:type="default" r:id="rId12"/>
          <w:footerReference w:type="first" r:id="rId13"/>
          <w:footerReference w:type="even" r:id="rId14"/>
          <w:pgSz w:w="12240" w:h="15840"/>
          <w:pgMar w:top="360" w:right="906" w:bottom="360" w:left="81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452" w:lineRule="exact" w:before="0" w:after="0"/>
        <w:ind w:left="0" w:right="0" w:firstLine="7314"/>
        <w:jc w:val="left"/>
      </w:pPr>
      <w:r>
        <w:rPr>
          <w:rFonts w:ascii="Noto Serif" w:hAnsi="Noto Serif" w:eastAsia="Noto Serif"/>
          <w:b/>
          <w:i w:val="0"/>
          <w:color w:val="123A63"/>
          <w:sz w:val="20"/>
        </w:rPr>
        <w:t>CFM</w:t>
      </w:r>
      <w:r>
        <w:rPr>
          <w:rFonts w:ascii="Noto Serif" w:hAnsi="Noto Serif" w:eastAsia="Noto Serif"/>
          <w:b/>
          <w:i w:val="0"/>
          <w:color w:val="D3A72F"/>
          <w:sz w:val="20"/>
        </w:rPr>
        <w:t>NY</w:t>
      </w: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.org  |  Student Activity Packet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/>
          <w:i w:val="0"/>
          <w:color w:val="243447"/>
          <w:sz w:val="20"/>
        </w:rPr>
        <w:t xml:space="preserve">Paragraph 3 — Interest + availability + professional closing: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498" w:lineRule="exact" w:before="388" w:after="0"/>
        <w:ind w:left="0" w:right="3024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Part 3 — Draft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328" w:lineRule="exact" w:before="558" w:after="0"/>
        <w:ind w:left="0" w:right="6624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>Revision Checklist</w:t>
      </w:r>
      <w:r>
        <w:br/>
      </w:r>
      <w:r>
        <w:rPr>
          <w:rFonts w:ascii="FreeSerif" w:hAnsi="FreeSerif" w:eastAsia="FreeSerif"/>
          <w:b w:val="0"/>
          <w:i w:val="0"/>
          <w:color w:val="243447"/>
          <w:sz w:val="20"/>
        </w:rPr>
        <w:t>☐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 Names the correct position/company.</w:t>
      </w:r>
    </w:p>
    <w:p>
      <w:pPr>
        <w:autoSpaceDN w:val="0"/>
        <w:autoSpaceDE w:val="0"/>
        <w:widowControl/>
        <w:spacing w:line="274" w:lineRule="exact" w:before="208" w:after="0"/>
        <w:ind w:left="0" w:right="0" w:firstLine="0"/>
        <w:jc w:val="left"/>
      </w:pPr>
      <w:r>
        <w:rPr>
          <w:rFonts w:ascii="FreeSerif" w:hAnsi="FreeSerif" w:eastAsia="FreeSerif"/>
          <w:b w:val="0"/>
          <w:i w:val="0"/>
          <w:color w:val="243447"/>
          <w:sz w:val="20"/>
        </w:rPr>
        <w:t>☐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 Connects at least three pieces of evidence to employer needs.</w:t>
      </w:r>
    </w:p>
    <w:p>
      <w:pPr>
        <w:autoSpaceDN w:val="0"/>
        <w:autoSpaceDE w:val="0"/>
        <w:widowControl/>
        <w:spacing w:line="274" w:lineRule="exact" w:before="204" w:after="0"/>
        <w:ind w:left="0" w:right="0" w:firstLine="0"/>
        <w:jc w:val="left"/>
      </w:pPr>
      <w:r>
        <w:rPr>
          <w:rFonts w:ascii="FreeSerif" w:hAnsi="FreeSerif" w:eastAsia="FreeSerif"/>
          <w:b w:val="0"/>
          <w:i w:val="0"/>
          <w:color w:val="243447"/>
          <w:sz w:val="20"/>
        </w:rPr>
        <w:t>☐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 Does not repeat the résumé word-for-word.</w:t>
      </w:r>
    </w:p>
    <w:p>
      <w:pPr>
        <w:autoSpaceDN w:val="0"/>
        <w:autoSpaceDE w:val="0"/>
        <w:widowControl/>
        <w:spacing w:line="274" w:lineRule="exact" w:before="206" w:after="0"/>
        <w:ind w:left="0" w:right="0" w:firstLine="0"/>
        <w:jc w:val="left"/>
      </w:pPr>
      <w:r>
        <w:rPr>
          <w:rFonts w:ascii="FreeSerif" w:hAnsi="FreeSerif" w:eastAsia="FreeSerif"/>
          <w:b w:val="0"/>
          <w:i w:val="0"/>
          <w:color w:val="243447"/>
          <w:sz w:val="20"/>
        </w:rPr>
        <w:t>☐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 Uses professional tone and complete sentences.</w:t>
      </w:r>
    </w:p>
    <w:p>
      <w:pPr>
        <w:autoSpaceDN w:val="0"/>
        <w:autoSpaceDE w:val="0"/>
        <w:widowControl/>
        <w:spacing w:line="274" w:lineRule="exact" w:before="204" w:after="0"/>
        <w:ind w:left="0" w:right="0" w:firstLine="0"/>
        <w:jc w:val="left"/>
      </w:pPr>
      <w:r>
        <w:rPr>
          <w:rFonts w:ascii="FreeSerif" w:hAnsi="FreeSerif" w:eastAsia="FreeSerif"/>
          <w:b w:val="0"/>
          <w:i w:val="0"/>
          <w:color w:val="243447"/>
          <w:sz w:val="20"/>
        </w:rPr>
        <w:t>☐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 Avoids unsupported claims and slang.</w:t>
      </w:r>
    </w:p>
    <w:p>
      <w:pPr>
        <w:autoSpaceDN w:val="0"/>
        <w:autoSpaceDE w:val="0"/>
        <w:widowControl/>
        <w:spacing w:line="272" w:lineRule="exact" w:before="382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CFMNY.org | Career &amp; Financial Management Resources | Page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2</w:t>
      </w:r>
    </w:p>
    <w:p>
      <w:pPr>
        <w:sectPr>
          <w:pgSz w:w="12240" w:h="15840"/>
          <w:pgMar w:top="360" w:right="914" w:bottom="360" w:left="93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tabs>
          <w:tab w:pos="152" w:val="left"/>
          <w:tab w:pos="7314" w:val="left"/>
        </w:tabs>
        <w:autoSpaceDE w:val="0"/>
        <w:widowControl/>
        <w:spacing w:line="274" w:lineRule="exact" w:before="0" w:after="0"/>
        <w:ind w:left="0" w:right="0" w:firstLine="0"/>
        <w:jc w:val="left"/>
      </w:pPr>
      <w:r>
        <w:tab/>
      </w:r>
      <w:r>
        <w:tab/>
      </w:r>
      <w:r>
        <w:rPr>
          <w:rFonts w:ascii="Noto Serif" w:hAnsi="Noto Serif" w:eastAsia="Noto Serif"/>
          <w:b/>
          <w:i w:val="0"/>
          <w:color w:val="123A63"/>
          <w:sz w:val="20"/>
        </w:rPr>
        <w:t>CFM</w:t>
      </w:r>
      <w:r>
        <w:rPr>
          <w:rFonts w:ascii="Noto Serif" w:hAnsi="Noto Serif" w:eastAsia="Noto Serif"/>
          <w:b/>
          <w:i w:val="0"/>
          <w:color w:val="D3A72F"/>
          <w:sz w:val="20"/>
        </w:rPr>
        <w:t>NY</w:t>
      </w:r>
      <w:r>
        <w:rPr>
          <w:rFonts w:ascii="Noto Serif" w:hAnsi="Noto Serif" w:eastAsia="Noto Serif"/>
          <w:b w:val="0"/>
          <w:i w:val="0"/>
          <w:color w:val="243447"/>
          <w:sz w:val="16"/>
        </w:rPr>
        <w:t>.org  |  Student Activity Packet</w:t>
      </w:r>
      <w:r>
        <w:rPr>
          <w:rFonts w:ascii="FreeSerif" w:hAnsi="FreeSerif" w:eastAsia="FreeSerif"/>
          <w:b w:val="0"/>
          <w:i w:val="0"/>
          <w:color w:val="243447"/>
          <w:sz w:val="20"/>
        </w:rPr>
        <w:t>☐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 Ends with availability/appreciation and a professional closing.</w:t>
      </w:r>
    </w:p>
    <w:p>
      <w:pPr>
        <w:autoSpaceDN w:val="0"/>
        <w:autoSpaceDE w:val="0"/>
        <w:widowControl/>
        <w:spacing w:line="326" w:lineRule="exact" w:before="558" w:after="0"/>
        <w:ind w:left="0" w:right="864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10-Point Quality Check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Position/company 2 | Evidence linked to job 3 | Professional tone 2 | Organization 2 | Mechanics 1</w:t>
      </w:r>
    </w:p>
    <w:p>
      <w:pPr>
        <w:autoSpaceDN w:val="0"/>
        <w:autoSpaceDE w:val="0"/>
        <w:widowControl/>
        <w:spacing w:line="326" w:lineRule="exact" w:before="562" w:after="0"/>
        <w:ind w:left="0" w:right="144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Final Reflection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Which career cluster would you investigate first, and what evidence from your work supports that choice?</w:t>
      </w:r>
    </w:p>
    <w:p>
      <w:pPr>
        <w:autoSpaceDN w:val="0"/>
        <w:autoSpaceDE w:val="0"/>
        <w:widowControl/>
        <w:spacing w:line="272" w:lineRule="exact" w:before="240" w:after="0"/>
        <w:ind w:left="0" w:right="0" w:firstLine="0"/>
        <w:jc w:val="left"/>
      </w:pPr>
      <w:r>
        <w:rPr>
          <w:rFonts w:ascii="Noto Serif" w:hAnsi="Noto Serif" w:eastAsia="Noto Serif"/>
          <w:b w:val="0"/>
          <w:i w:val="0"/>
          <w:color w:val="243447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72" w:lineRule="exact" w:before="242" w:after="0"/>
        <w:ind w:left="0" w:right="0" w:firstLine="0"/>
        <w:jc w:val="left"/>
      </w:pPr>
      <w:r>
        <w:rPr>
          <w:rFonts w:ascii="Noto Serif" w:hAnsi="Noto Serif" w:eastAsia="Noto Serif"/>
          <w:b w:val="0"/>
          <w:i w:val="0"/>
          <w:color w:val="243447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72" w:lineRule="exact" w:before="240" w:after="0"/>
        <w:ind w:left="0" w:right="0" w:firstLine="0"/>
        <w:jc w:val="left"/>
      </w:pPr>
      <w:r>
        <w:rPr>
          <w:rFonts w:ascii="Noto Serif" w:hAnsi="Noto Serif" w:eastAsia="Noto Serif"/>
          <w:b w:val="0"/>
          <w:i w:val="0"/>
          <w:color w:val="243447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72" w:lineRule="exact" w:before="242" w:after="0"/>
        <w:ind w:left="0" w:right="0" w:firstLine="0"/>
        <w:jc w:val="left"/>
      </w:pPr>
      <w:r>
        <w:rPr>
          <w:rFonts w:ascii="Noto Serif" w:hAnsi="Noto Serif" w:eastAsia="Noto Serif"/>
          <w:b w:val="0"/>
          <w:i w:val="0"/>
          <w:color w:val="243447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72" w:lineRule="exact" w:before="9104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CFMNY.org | Career &amp; Financial Management Resources | Page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3</w:t>
      </w:r>
    </w:p>
    <w:sectPr w:rsidR="00FC693F" w:rsidRPr="0006063C" w:rsidSect="00034616">
      <w:pgSz w:w="12240" w:h="15840"/>
      <w:pgMar w:top="360" w:right="914" w:bottom="360" w:left="938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