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TRANSPORTATION DECISIONS</w:t>
      </w:r>
    </w:p>
    <w:p>
      <w:pPr>
        <w:pStyle w:val="Title"/>
      </w:pPr>
      <w:r>
        <w:t>Calculating the Full Cost of Vehicle Ownership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out-the-door price, annual operating cost, fuel use, and verification steps for a fictional used-vehicle purchase.</w:t>
            </w:r>
          </w:p>
        </w:tc>
      </w:tr>
    </w:tbl>
    <w:p>
      <w:pPr>
        <w:spacing w:after="0"/>
      </w:pPr>
    </w:p>
    <w:p>
      <w:pPr>
        <w:pStyle w:val="Heading1"/>
      </w:pPr>
      <w:r>
        <w:t>Transportation Costs Include Money, Time, Access, and Risk</w:t>
      </w:r>
    </w:p>
    <w:p>
      <w:r>
        <w:t>Vehicle affordability includes the purchase price, taxes and fees, financing, insurance, fuel, maintenance, repairs, parking, registration, and inspection. A used-car decision also requires title, history, condition, recall, and warranty checks.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Out-the-door price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purchase price before financing, including stated taxes and fees.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Add-on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Optional product or service added to the transaction.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Operating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Ongoing cost to use and maintain the vehicle.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Fuel economy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Distance traveled per unit of fuel.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Buyers Guide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Dealer notice describing warranty or as-is status for a used car.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Independent inspection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Evaluation by a mechanic not controlled by the seller.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Out-the-Door Price</w:t>
      </w:r>
    </w:p>
    <w:p>
      <w:r>
        <w:t>Use the fictional dealer sheet. Do not add costs not listed.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Include?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Running total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Vehicle price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$18,900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Dealer discount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-$700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Sales tax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$1,547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Registration/title estimate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Documentation fee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$175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Optional paint protection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$895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price with and without the optional add-on. Why must the buyer ask for a written out-the-door price?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Estimate Annual Ownership Cost</w:t>
      </w:r>
    </w:p>
    <w:p>
      <w:r>
        <w:t>Assume the add-on is declined and loan payments are handled separately.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/ annual rule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Annual amount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$210/month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Fuel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900 miles/month ÷ 30 mpg x $3.60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Maintenance reserve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$85/month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Registration/inspection estimate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$180/year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Parking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$65/month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annual amount and total annual operating cost.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Fuel Efficiency</w:t>
      </w:r>
    </w:p>
    <w:p>
      <w:r>
        <w:t>Both fictional cars travel 10,800 miles/year at $3.60/gallon.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Vehicle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Miles per gallon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Gallons/year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Fuel cost/year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Vehicle 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Vehicle 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annual fuel savings for Vehicle S. Identify two real-world reasons actual fuel use may differ.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Used-Car Verification Plan</w:t>
      </w:r>
    </w:p>
    <w:p>
      <w:r>
        <w:t>A clean appearance does not verify mechanical condition, ownership, or warranty.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Source/evidence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Red flag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effect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Independent inspection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Vehicle history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Title/ownership proof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FTC Buyers Guide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Recall check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Written warranty/as-is terms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an inspection and history report answer different questions.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Vehicle Affordability Memo</w:t>
      </w:r>
    </w:p>
    <w:p>
      <w:r>
        <w:t>Lee has $950/month available for all transportation costs, including a future loan payment.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Out-the-door price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Optional add-on decision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operating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operating cost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Fuel comparison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Inspection/title checks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left for payment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State what must be verified before any deposit or signature.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